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1CAA5" w14:textId="22B89F14" w:rsidR="00A548CB" w:rsidRDefault="00A548CB" w:rsidP="00CC0E64">
      <w:pPr>
        <w:jc w:val="center"/>
        <w:rPr>
          <w:rFonts w:ascii="Comic Sans MS" w:hAnsi="Comic Sans MS"/>
          <w:b/>
          <w:sz w:val="16"/>
          <w:szCs w:val="16"/>
        </w:rPr>
      </w:pPr>
      <w:bookmarkStart w:id="0" w:name="_GoBack"/>
      <w:bookmarkEnd w:id="0"/>
    </w:p>
    <w:p w14:paraId="2C47DF3B" w14:textId="35EDC367" w:rsidR="00A548CB" w:rsidRPr="008F0168" w:rsidRDefault="003874D1" w:rsidP="00AF354C">
      <w:pPr>
        <w:jc w:val="center"/>
        <w:rPr>
          <w:rFonts w:ascii="Century Gothic" w:hAnsi="Century Gothic"/>
          <w:b/>
          <w:sz w:val="16"/>
          <w:szCs w:val="16"/>
        </w:rPr>
      </w:pPr>
      <w:r w:rsidRPr="008F0168">
        <w:rPr>
          <w:rFonts w:ascii="Century Gothic" w:hAnsi="Century Gothic"/>
          <w:b/>
          <w:sz w:val="16"/>
          <w:szCs w:val="16"/>
          <w:highlight w:val="yellow"/>
        </w:rPr>
        <w:t>School Operational Plan 2021-2022</w:t>
      </w:r>
    </w:p>
    <w:p w14:paraId="5C4B9241" w14:textId="77777777" w:rsidR="00A548CB" w:rsidRPr="008F0168" w:rsidRDefault="00A548CB" w:rsidP="002B5BA6">
      <w:pPr>
        <w:jc w:val="center"/>
        <w:rPr>
          <w:rFonts w:ascii="Century Gothic" w:hAnsi="Century Gothic"/>
          <w:sz w:val="8"/>
          <w:szCs w:val="8"/>
        </w:rPr>
      </w:pPr>
      <w:r w:rsidRPr="008F0168">
        <w:rPr>
          <w:rFonts w:ascii="Century Gothic" w:hAnsi="Century Gothic"/>
          <w:sz w:val="8"/>
          <w:szCs w:val="8"/>
        </w:rPr>
        <w:t>“I have come in order that you might have life – life in all its fullness.”</w:t>
      </w:r>
      <w:r w:rsidR="002B5BA6" w:rsidRPr="008F0168">
        <w:rPr>
          <w:rFonts w:ascii="Century Gothic" w:hAnsi="Century Gothic"/>
          <w:sz w:val="8"/>
          <w:szCs w:val="8"/>
        </w:rPr>
        <w:t xml:space="preserve"> </w:t>
      </w:r>
      <w:r w:rsidRPr="008F0168">
        <w:rPr>
          <w:rFonts w:ascii="Century Gothic" w:hAnsi="Century Gothic"/>
          <w:sz w:val="8"/>
          <w:szCs w:val="8"/>
        </w:rPr>
        <w:t>John 10:10</w:t>
      </w:r>
    </w:p>
    <w:p w14:paraId="5A36ADD0" w14:textId="77777777" w:rsidR="00A548CB" w:rsidRPr="008F0168" w:rsidRDefault="00A548CB" w:rsidP="006C5509">
      <w:pPr>
        <w:jc w:val="center"/>
        <w:rPr>
          <w:rFonts w:ascii="Century Gothic" w:hAnsi="Century Gothic"/>
          <w:sz w:val="8"/>
          <w:szCs w:val="8"/>
        </w:rPr>
      </w:pPr>
      <w:r w:rsidRPr="008F0168">
        <w:rPr>
          <w:rFonts w:ascii="Century Gothic" w:hAnsi="Century Gothic"/>
          <w:sz w:val="8"/>
          <w:szCs w:val="8"/>
        </w:rPr>
        <w:t xml:space="preserve">Christ taught us that his purpose was to give life in all its fullness. Through our Christ like attitude we seek to do the same. </w:t>
      </w:r>
    </w:p>
    <w:p w14:paraId="210801F2" w14:textId="4E8F0A7C" w:rsidR="00CE17C8" w:rsidRPr="008F0168" w:rsidRDefault="00A548CB" w:rsidP="00920EF6">
      <w:pPr>
        <w:jc w:val="center"/>
        <w:rPr>
          <w:rFonts w:ascii="Century Gothic" w:hAnsi="Century Gothic"/>
          <w:b/>
          <w:i/>
          <w:sz w:val="8"/>
          <w:szCs w:val="8"/>
        </w:rPr>
      </w:pPr>
      <w:r w:rsidRPr="008F0168">
        <w:rPr>
          <w:rFonts w:ascii="Century Gothic" w:hAnsi="Century Gothic"/>
          <w:b/>
          <w:i/>
          <w:sz w:val="8"/>
          <w:szCs w:val="8"/>
        </w:rPr>
        <w:t>This is at the heart of all we do.</w:t>
      </w:r>
      <w:r w:rsidR="00274525" w:rsidRPr="008F0168">
        <w:rPr>
          <w:rFonts w:ascii="Century Gothic" w:hAnsi="Century Gothic"/>
          <w:b/>
          <w:i/>
          <w:sz w:val="8"/>
          <w:szCs w:val="8"/>
        </w:rPr>
        <w:t xml:space="preserve"> </w:t>
      </w:r>
    </w:p>
    <w:tbl>
      <w:tblPr>
        <w:tblW w:w="15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  <w:gridCol w:w="5992"/>
      </w:tblGrid>
      <w:tr w:rsidR="00792935" w:rsidRPr="00920EF6" w14:paraId="3271353F" w14:textId="77777777" w:rsidTr="00934047">
        <w:trPr>
          <w:trHeight w:val="289"/>
        </w:trPr>
        <w:tc>
          <w:tcPr>
            <w:tcW w:w="15348" w:type="dxa"/>
            <w:gridSpan w:val="2"/>
            <w:shd w:val="clear" w:color="auto" w:fill="D9D9D9" w:themeFill="background1" w:themeFillShade="D9"/>
            <w:vAlign w:val="center"/>
          </w:tcPr>
          <w:p w14:paraId="6346E94E" w14:textId="32E0156A" w:rsidR="00792935" w:rsidRPr="00792935" w:rsidRDefault="00792935" w:rsidP="007929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entury Gothic" w:hAnsi="Century Gothic"/>
                <w:b/>
                <w:sz w:val="16"/>
                <w:szCs w:val="16"/>
                <w:highlight w:val="green"/>
              </w:rPr>
            </w:pPr>
            <w:r w:rsidRPr="00792935">
              <w:rPr>
                <w:rFonts w:ascii="Century Gothic" w:hAnsi="Century Gothic"/>
                <w:b/>
                <w:sz w:val="16"/>
                <w:szCs w:val="16"/>
                <w:highlight w:val="green"/>
              </w:rPr>
              <w:t>KNOWLEDGE</w:t>
            </w:r>
          </w:p>
        </w:tc>
      </w:tr>
      <w:tr w:rsidR="008812DA" w:rsidRPr="00920EF6" w14:paraId="6A2CB478" w14:textId="77777777" w:rsidTr="002243DF">
        <w:trPr>
          <w:trHeight w:val="273"/>
        </w:trPr>
        <w:tc>
          <w:tcPr>
            <w:tcW w:w="15348" w:type="dxa"/>
            <w:gridSpan w:val="2"/>
            <w:shd w:val="clear" w:color="auto" w:fill="D9D9D9" w:themeFill="background1" w:themeFillShade="D9"/>
            <w:vAlign w:val="center"/>
          </w:tcPr>
          <w:p w14:paraId="4CDA34E9" w14:textId="5EB69198" w:rsidR="008812DA" w:rsidRPr="00920EF6" w:rsidRDefault="0057568A" w:rsidP="002243DF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sz w:val="16"/>
                <w:szCs w:val="16"/>
              </w:rPr>
            </w:pPr>
            <w:r w:rsidRPr="00920EF6">
              <w:rPr>
                <w:rFonts w:ascii="Century Gothic" w:hAnsi="Century Gothic"/>
                <w:b/>
                <w:sz w:val="16"/>
                <w:szCs w:val="16"/>
              </w:rPr>
              <w:t>Quality of Education</w:t>
            </w:r>
            <w:r w:rsidR="008812DA" w:rsidRPr="00920EF6">
              <w:rPr>
                <w:rFonts w:ascii="Century Gothic" w:hAnsi="Century Gothic"/>
                <w:b/>
                <w:sz w:val="16"/>
                <w:szCs w:val="16"/>
              </w:rPr>
              <w:t xml:space="preserve"> (SEF 1)</w:t>
            </w:r>
          </w:p>
        </w:tc>
      </w:tr>
      <w:tr w:rsidR="00583E79" w:rsidRPr="00920EF6" w14:paraId="0A938678" w14:textId="77777777" w:rsidTr="008F0168">
        <w:trPr>
          <w:trHeight w:val="100"/>
        </w:trPr>
        <w:tc>
          <w:tcPr>
            <w:tcW w:w="9356" w:type="dxa"/>
            <w:vAlign w:val="center"/>
          </w:tcPr>
          <w:p w14:paraId="50145A07" w14:textId="77777777" w:rsidR="00583E79" w:rsidRPr="00920EF6" w:rsidRDefault="00583E79" w:rsidP="002243DF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20EF6">
              <w:rPr>
                <w:rFonts w:ascii="Century Gothic" w:hAnsi="Century Gothic"/>
                <w:b/>
                <w:sz w:val="16"/>
                <w:szCs w:val="16"/>
              </w:rPr>
              <w:t>Task</w:t>
            </w:r>
          </w:p>
        </w:tc>
        <w:tc>
          <w:tcPr>
            <w:tcW w:w="5992" w:type="dxa"/>
            <w:vAlign w:val="center"/>
          </w:tcPr>
          <w:p w14:paraId="37CE90BD" w14:textId="77777777" w:rsidR="00583E79" w:rsidRPr="00920EF6" w:rsidRDefault="00583E79" w:rsidP="002243DF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20EF6">
              <w:rPr>
                <w:rFonts w:ascii="Century Gothic" w:hAnsi="Century Gothic"/>
                <w:b/>
                <w:sz w:val="16"/>
                <w:szCs w:val="16"/>
              </w:rPr>
              <w:t>Success Criteria</w:t>
            </w:r>
          </w:p>
        </w:tc>
      </w:tr>
      <w:tr w:rsidR="008812DA" w:rsidRPr="00920EF6" w14:paraId="34A0D0D5" w14:textId="77777777" w:rsidTr="002243DF">
        <w:trPr>
          <w:trHeight w:val="423"/>
        </w:trPr>
        <w:tc>
          <w:tcPr>
            <w:tcW w:w="15348" w:type="dxa"/>
            <w:gridSpan w:val="2"/>
            <w:vAlign w:val="center"/>
          </w:tcPr>
          <w:p w14:paraId="589A5AF8" w14:textId="61D11903" w:rsidR="008812DA" w:rsidRPr="004B5A20" w:rsidRDefault="008812DA" w:rsidP="003874D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sz w:val="16"/>
                <w:szCs w:val="16"/>
              </w:rPr>
            </w:pPr>
            <w:r w:rsidRPr="004B5A20">
              <w:rPr>
                <w:rFonts w:ascii="Century Gothic" w:hAnsi="Century Gothic"/>
                <w:b/>
                <w:sz w:val="16"/>
                <w:szCs w:val="16"/>
              </w:rPr>
              <w:t xml:space="preserve">Priority 1 </w:t>
            </w:r>
            <w:r w:rsidR="003874D1" w:rsidRPr="004B5A20">
              <w:rPr>
                <w:rFonts w:ascii="Century Gothic" w:hAnsi="Century Gothic"/>
                <w:b/>
                <w:sz w:val="16"/>
                <w:szCs w:val="16"/>
              </w:rPr>
              <w:t>Through our aspirational academic and social ambition ensure all learners are supported and inspired to reach their goals and shine.</w:t>
            </w:r>
          </w:p>
        </w:tc>
      </w:tr>
      <w:tr w:rsidR="00D873E0" w:rsidRPr="00920EF6" w14:paraId="007A982B" w14:textId="77777777" w:rsidTr="008F0168">
        <w:trPr>
          <w:trHeight w:val="1199"/>
        </w:trPr>
        <w:tc>
          <w:tcPr>
            <w:tcW w:w="9356" w:type="dxa"/>
            <w:vAlign w:val="center"/>
          </w:tcPr>
          <w:p w14:paraId="7112A7BD" w14:textId="16D6353D" w:rsidR="00102B54" w:rsidRPr="004B5A20" w:rsidRDefault="00102B54" w:rsidP="002243DF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4B5A20">
              <w:rPr>
                <w:rFonts w:ascii="Century Gothic" w:hAnsi="Century Gothic"/>
                <w:sz w:val="16"/>
                <w:szCs w:val="16"/>
              </w:rPr>
              <w:t>* To mitigate against the impact of school closures on our disadvantaged children</w:t>
            </w:r>
            <w:r w:rsidR="002404B4" w:rsidRPr="004B5A20">
              <w:rPr>
                <w:rFonts w:ascii="Century Gothic" w:hAnsi="Century Gothic"/>
                <w:sz w:val="16"/>
                <w:szCs w:val="16"/>
              </w:rPr>
              <w:t xml:space="preserve">, particularly in reading, writing and communication and interaction in EYFS; standards in phonics and the % reaching expected standards in R, W &amp; M. </w:t>
            </w:r>
          </w:p>
          <w:p w14:paraId="081A68FB" w14:textId="70307180" w:rsidR="00A378B2" w:rsidRPr="004B5A20" w:rsidRDefault="00A378B2" w:rsidP="00A378B2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4B5A20">
              <w:rPr>
                <w:rFonts w:ascii="Century Gothic" w:hAnsi="Century Gothic"/>
                <w:sz w:val="16"/>
                <w:szCs w:val="16"/>
              </w:rPr>
              <w:t xml:space="preserve">* </w:t>
            </w:r>
            <w:r w:rsidR="00DB6339" w:rsidRPr="004B5A20">
              <w:rPr>
                <w:rFonts w:ascii="Century Gothic" w:hAnsi="Century Gothic"/>
                <w:sz w:val="16"/>
                <w:szCs w:val="16"/>
              </w:rPr>
              <w:t>To mitigate against the impact of school closures on the % of children ac</w:t>
            </w:r>
            <w:r w:rsidR="0057027D" w:rsidRPr="004B5A20">
              <w:rPr>
                <w:rFonts w:ascii="Century Gothic" w:hAnsi="Century Gothic"/>
                <w:sz w:val="16"/>
                <w:szCs w:val="16"/>
              </w:rPr>
              <w:t>hieving GDS across all subjects and the % of children achieving the EXS standard in writing.</w:t>
            </w:r>
          </w:p>
          <w:p w14:paraId="36C84F40" w14:textId="66B73AEF" w:rsidR="004618BF" w:rsidRPr="004B5A20" w:rsidRDefault="00AA42D7" w:rsidP="00A378B2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4B5A20">
              <w:rPr>
                <w:rFonts w:ascii="Century Gothic" w:hAnsi="Century Gothic"/>
                <w:sz w:val="16"/>
                <w:szCs w:val="16"/>
              </w:rPr>
              <w:t xml:space="preserve">* To ensure that SEND provision for children </w:t>
            </w:r>
            <w:r w:rsidR="004618BF" w:rsidRPr="004B5A20">
              <w:rPr>
                <w:rFonts w:ascii="Century Gothic" w:hAnsi="Century Gothic"/>
                <w:sz w:val="16"/>
                <w:szCs w:val="16"/>
              </w:rPr>
              <w:t>continues to be of a high quality throughout the curriculum.</w:t>
            </w:r>
          </w:p>
          <w:p w14:paraId="7131EE04" w14:textId="2636822C" w:rsidR="0057027D" w:rsidRPr="004B5A20" w:rsidRDefault="0057027D" w:rsidP="0057027D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4B5A20">
              <w:rPr>
                <w:rFonts w:ascii="Century Gothic" w:hAnsi="Century Gothic"/>
                <w:sz w:val="16"/>
                <w:szCs w:val="16"/>
              </w:rPr>
              <w:t>* Embed the funds of knowledge within our schools community and the local area within our curriculum.</w:t>
            </w:r>
          </w:p>
          <w:p w14:paraId="44BF5A68" w14:textId="26B2CE5D" w:rsidR="000B2E46" w:rsidRPr="004B5A20" w:rsidRDefault="0057027D" w:rsidP="00A8193F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4B5A20">
              <w:rPr>
                <w:rFonts w:ascii="Century Gothic" w:hAnsi="Century Gothic"/>
                <w:sz w:val="16"/>
                <w:szCs w:val="16"/>
              </w:rPr>
              <w:t>* Through staff development opportunities ensure that the concept of powerful knowledge is understood and embedded in the curriculum.</w:t>
            </w:r>
          </w:p>
        </w:tc>
        <w:tc>
          <w:tcPr>
            <w:tcW w:w="5992" w:type="dxa"/>
            <w:vAlign w:val="center"/>
          </w:tcPr>
          <w:p w14:paraId="5F6238CE" w14:textId="6984E7E8" w:rsidR="002404B4" w:rsidRPr="004B5A20" w:rsidRDefault="004618BF" w:rsidP="002404B4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4B5A20">
              <w:rPr>
                <w:rFonts w:ascii="Century Gothic" w:hAnsi="Century Gothic"/>
                <w:sz w:val="16"/>
                <w:szCs w:val="16"/>
              </w:rPr>
              <w:t>* Against established baselines children make at least the expected progress.</w:t>
            </w:r>
          </w:p>
          <w:p w14:paraId="2AC19230" w14:textId="7D3090A7" w:rsidR="004618BF" w:rsidRPr="004B5A20" w:rsidRDefault="004618BF" w:rsidP="002404B4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4B5A20">
              <w:rPr>
                <w:rFonts w:ascii="Century Gothic" w:hAnsi="Century Gothic"/>
                <w:sz w:val="16"/>
                <w:szCs w:val="16"/>
              </w:rPr>
              <w:t>* % of children achieving GDS is back in line with standards at the last statutory assessment point (18-19 dataset).</w:t>
            </w:r>
          </w:p>
          <w:p w14:paraId="4B2A57B2" w14:textId="5FCE01B1" w:rsidR="004618BF" w:rsidRPr="004B5A20" w:rsidRDefault="004618BF" w:rsidP="002404B4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4B5A20">
              <w:rPr>
                <w:rFonts w:ascii="Century Gothic" w:hAnsi="Century Gothic"/>
                <w:sz w:val="16"/>
                <w:szCs w:val="16"/>
              </w:rPr>
              <w:t>* SEND children make the expected progress against My Plan targets.</w:t>
            </w:r>
          </w:p>
          <w:p w14:paraId="7D23C587" w14:textId="33EFE6C9" w:rsidR="004618BF" w:rsidRPr="004B5A20" w:rsidRDefault="004618BF" w:rsidP="002404B4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4B5A20">
              <w:rPr>
                <w:rFonts w:ascii="Century Gothic" w:hAnsi="Century Gothic"/>
                <w:sz w:val="16"/>
                <w:szCs w:val="16"/>
              </w:rPr>
              <w:t>* Curriculum planning to reflect the use of funds of knowledge.</w:t>
            </w:r>
          </w:p>
          <w:p w14:paraId="68DCFA48" w14:textId="7F24E8DC" w:rsidR="00A537BB" w:rsidRPr="004B5A20" w:rsidRDefault="004618BF" w:rsidP="00A8193F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4B5A20">
              <w:rPr>
                <w:rFonts w:ascii="Century Gothic" w:hAnsi="Century Gothic"/>
                <w:sz w:val="16"/>
                <w:szCs w:val="16"/>
              </w:rPr>
              <w:t xml:space="preserve">* </w:t>
            </w:r>
            <w:r w:rsidR="00752B0D" w:rsidRPr="004B5A20">
              <w:rPr>
                <w:rFonts w:ascii="Century Gothic" w:hAnsi="Century Gothic"/>
                <w:sz w:val="16"/>
                <w:szCs w:val="16"/>
              </w:rPr>
              <w:t>Audit of individual subject improvement plans evidence the introduction and impact of powerful knowledge.</w:t>
            </w:r>
          </w:p>
        </w:tc>
      </w:tr>
      <w:tr w:rsidR="008812DA" w:rsidRPr="00920EF6" w14:paraId="343E5DEB" w14:textId="77777777" w:rsidTr="00972AA3">
        <w:trPr>
          <w:trHeight w:val="280"/>
        </w:trPr>
        <w:tc>
          <w:tcPr>
            <w:tcW w:w="15348" w:type="dxa"/>
            <w:gridSpan w:val="2"/>
            <w:shd w:val="clear" w:color="auto" w:fill="D9D9D9" w:themeFill="background1" w:themeFillShade="D9"/>
            <w:vAlign w:val="center"/>
          </w:tcPr>
          <w:p w14:paraId="0D2A8BB5" w14:textId="3D81DCCB" w:rsidR="008812DA" w:rsidRPr="004B5A20" w:rsidRDefault="0057568A" w:rsidP="002243DF">
            <w:pPr>
              <w:spacing w:after="0"/>
              <w:rPr>
                <w:rFonts w:ascii="Century Gothic" w:hAnsi="Century Gothic"/>
                <w:b/>
                <w:sz w:val="16"/>
                <w:szCs w:val="16"/>
              </w:rPr>
            </w:pPr>
            <w:r w:rsidRPr="004B5A20">
              <w:rPr>
                <w:rFonts w:ascii="Century Gothic" w:hAnsi="Century Gothic"/>
                <w:b/>
                <w:sz w:val="16"/>
                <w:szCs w:val="16"/>
              </w:rPr>
              <w:t>Behaviour and Attitudes</w:t>
            </w:r>
            <w:r w:rsidR="008812DA" w:rsidRPr="004B5A20">
              <w:rPr>
                <w:rFonts w:ascii="Century Gothic" w:hAnsi="Century Gothic"/>
                <w:b/>
                <w:sz w:val="16"/>
                <w:szCs w:val="16"/>
              </w:rPr>
              <w:t xml:space="preserve"> (SEF2)</w:t>
            </w:r>
          </w:p>
        </w:tc>
      </w:tr>
      <w:tr w:rsidR="008812DA" w:rsidRPr="00920EF6" w14:paraId="11663325" w14:textId="77777777" w:rsidTr="002243DF">
        <w:trPr>
          <w:trHeight w:val="382"/>
        </w:trPr>
        <w:tc>
          <w:tcPr>
            <w:tcW w:w="15348" w:type="dxa"/>
            <w:gridSpan w:val="2"/>
            <w:vAlign w:val="center"/>
          </w:tcPr>
          <w:p w14:paraId="57A5DEEE" w14:textId="24373F64" w:rsidR="008812DA" w:rsidRPr="004B5A20" w:rsidRDefault="0057568A" w:rsidP="00587182">
            <w:pPr>
              <w:spacing w:after="0"/>
              <w:rPr>
                <w:rFonts w:ascii="Century Gothic" w:hAnsi="Century Gothic"/>
                <w:b/>
                <w:sz w:val="16"/>
                <w:szCs w:val="16"/>
              </w:rPr>
            </w:pPr>
            <w:r w:rsidRPr="004B5A20">
              <w:rPr>
                <w:rFonts w:ascii="Century Gothic" w:hAnsi="Century Gothic"/>
                <w:b/>
                <w:sz w:val="16"/>
                <w:szCs w:val="16"/>
              </w:rPr>
              <w:t>Priority 2</w:t>
            </w:r>
            <w:r w:rsidR="00F927A0" w:rsidRPr="004B5A20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587182" w:rsidRPr="004B5A20">
              <w:rPr>
                <w:rFonts w:ascii="Century Gothic" w:hAnsi="Century Gothic"/>
                <w:b/>
                <w:sz w:val="16"/>
                <w:szCs w:val="16"/>
              </w:rPr>
              <w:t>To maintain and further develop a culture that celebrates positive behaviour and attitudes from all.</w:t>
            </w:r>
          </w:p>
        </w:tc>
      </w:tr>
      <w:tr w:rsidR="00D873E0" w:rsidRPr="00920EF6" w14:paraId="61E8C76B" w14:textId="77777777" w:rsidTr="008F0168">
        <w:trPr>
          <w:trHeight w:val="1426"/>
        </w:trPr>
        <w:tc>
          <w:tcPr>
            <w:tcW w:w="9356" w:type="dxa"/>
            <w:vAlign w:val="center"/>
          </w:tcPr>
          <w:p w14:paraId="10FE90BA" w14:textId="77777777" w:rsidR="00415C71" w:rsidRDefault="00587182" w:rsidP="002243DF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* To work alongside our children to create mechanisms of their design that gathers their </w:t>
            </w:r>
            <w:r w:rsidR="0064125D">
              <w:rPr>
                <w:rFonts w:ascii="Century Gothic" w:hAnsi="Century Gothic"/>
                <w:sz w:val="16"/>
                <w:szCs w:val="16"/>
              </w:rPr>
              <w:t>peer’s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opinions about behaviours and attitudes in school.</w:t>
            </w:r>
          </w:p>
          <w:p w14:paraId="49A07A83" w14:textId="77777777" w:rsidR="0064125D" w:rsidRDefault="0064125D" w:rsidP="0064125D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To revisit the principles of successful learning with our children to ensure cohesive and consistent development of positive learning behaviours.</w:t>
            </w:r>
          </w:p>
          <w:p w14:paraId="3AD915E4" w14:textId="77777777" w:rsidR="0064125D" w:rsidRDefault="0064125D" w:rsidP="0064125D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To induct a new ‘Grow Your Brain’ lead to take this initiative to a second phase.</w:t>
            </w:r>
          </w:p>
          <w:p w14:paraId="4AE224D5" w14:textId="77777777" w:rsidR="0064125D" w:rsidRDefault="0064125D" w:rsidP="0064125D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Review the school’s behaviour policy, alongside a working group research best practice in this area, trial new approaches.</w:t>
            </w:r>
          </w:p>
          <w:p w14:paraId="58DF9345" w14:textId="56F55B82" w:rsidR="00D763FA" w:rsidRPr="00920EF6" w:rsidRDefault="00D763FA" w:rsidP="0064125D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To maintain a strong and impactful focus on attendance</w:t>
            </w:r>
            <w:r w:rsidR="008F0168">
              <w:rPr>
                <w:rFonts w:ascii="Century Gothic" w:hAnsi="Century Gothic"/>
                <w:sz w:val="16"/>
                <w:szCs w:val="16"/>
              </w:rPr>
              <w:t xml:space="preserve"> whilst recognising circumstances beyond our control may arise.</w:t>
            </w:r>
          </w:p>
        </w:tc>
        <w:tc>
          <w:tcPr>
            <w:tcW w:w="5992" w:type="dxa"/>
            <w:vAlign w:val="center"/>
          </w:tcPr>
          <w:p w14:paraId="0365AB3B" w14:textId="77777777" w:rsidR="003304DB" w:rsidRDefault="00A8193F" w:rsidP="002243DF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* Pupil parliament successful gather children’s voice about behaviour and attitudes </w:t>
            </w:r>
            <w:r w:rsidR="00357779">
              <w:rPr>
                <w:rFonts w:ascii="Century Gothic" w:hAnsi="Century Gothic"/>
                <w:sz w:val="16"/>
                <w:szCs w:val="16"/>
              </w:rPr>
              <w:t>with appropriate action then taken.</w:t>
            </w:r>
          </w:p>
          <w:p w14:paraId="12B6BB99" w14:textId="77777777" w:rsidR="00357779" w:rsidRDefault="00357779" w:rsidP="002243DF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Pupil conferences and learning walks to evidence an embedded understanding of successful learning.</w:t>
            </w:r>
          </w:p>
          <w:p w14:paraId="45ECF1CA" w14:textId="77777777" w:rsidR="00357779" w:rsidRDefault="004F7475" w:rsidP="002243DF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Audit of improvement plan evidences positive impact.</w:t>
            </w:r>
          </w:p>
          <w:p w14:paraId="62736CEA" w14:textId="77777777" w:rsidR="004F7475" w:rsidRDefault="004F7475" w:rsidP="002243DF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Draft behaviour policy in place to be introduced in 22-23.</w:t>
            </w:r>
          </w:p>
          <w:p w14:paraId="2587D9B2" w14:textId="1DC4784C" w:rsidR="00D763FA" w:rsidRPr="00D763FA" w:rsidRDefault="00D763FA" w:rsidP="00D763FA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* </w:t>
            </w:r>
            <w:r w:rsidR="008F0168">
              <w:rPr>
                <w:rFonts w:ascii="Century Gothic" w:hAnsi="Century Gothic"/>
                <w:sz w:val="16"/>
                <w:szCs w:val="16"/>
              </w:rPr>
              <w:t>To improve on the last uninterrupted year’s (18-19)</w:t>
            </w:r>
            <w:r w:rsidRPr="00D763FA">
              <w:rPr>
                <w:rFonts w:ascii="Century Gothic" w:hAnsi="Century Gothic"/>
                <w:sz w:val="16"/>
                <w:szCs w:val="16"/>
              </w:rPr>
              <w:t xml:space="preserve"> attendance of 94.6% (95.8% not including GRT). The expected target is 95.1% (not including GRT 96%) and the aspirational target 95.6% (not including GRT 96.5%). </w:t>
            </w:r>
          </w:p>
          <w:p w14:paraId="75C000BA" w14:textId="6AA5F43F" w:rsidR="00D763FA" w:rsidRPr="00920EF6" w:rsidRDefault="00D763FA" w:rsidP="008F0168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D763FA">
              <w:rPr>
                <w:rFonts w:ascii="Century Gothic" w:hAnsi="Century Gothic"/>
                <w:sz w:val="16"/>
                <w:szCs w:val="16"/>
              </w:rPr>
              <w:t>* Reduce PA in line with</w:t>
            </w:r>
            <w:r w:rsidR="008F0168">
              <w:rPr>
                <w:rFonts w:ascii="Century Gothic" w:hAnsi="Century Gothic"/>
                <w:sz w:val="16"/>
                <w:szCs w:val="16"/>
              </w:rPr>
              <w:t xml:space="preserve"> the national a</w:t>
            </w:r>
            <w:r w:rsidRPr="00D763FA">
              <w:rPr>
                <w:rFonts w:ascii="Century Gothic" w:hAnsi="Century Gothic"/>
                <w:sz w:val="16"/>
                <w:szCs w:val="16"/>
              </w:rPr>
              <w:t xml:space="preserve">verage and to improve on </w:t>
            </w:r>
            <w:r w:rsidR="008F0168">
              <w:rPr>
                <w:rFonts w:ascii="Century Gothic" w:hAnsi="Century Gothic"/>
                <w:sz w:val="16"/>
                <w:szCs w:val="16"/>
              </w:rPr>
              <w:t xml:space="preserve">the last uninterrupted </w:t>
            </w:r>
            <w:r w:rsidRPr="00D763FA">
              <w:rPr>
                <w:rFonts w:ascii="Century Gothic" w:hAnsi="Century Gothic"/>
                <w:sz w:val="16"/>
                <w:szCs w:val="16"/>
              </w:rPr>
              <w:t>year’s figures.</w:t>
            </w:r>
          </w:p>
        </w:tc>
      </w:tr>
      <w:tr w:rsidR="008812DA" w:rsidRPr="00920EF6" w14:paraId="763CBE9C" w14:textId="77777777" w:rsidTr="002243DF">
        <w:trPr>
          <w:trHeight w:val="285"/>
        </w:trPr>
        <w:tc>
          <w:tcPr>
            <w:tcW w:w="15348" w:type="dxa"/>
            <w:gridSpan w:val="2"/>
            <w:shd w:val="clear" w:color="auto" w:fill="D9D9D9" w:themeFill="background1" w:themeFillShade="D9"/>
            <w:vAlign w:val="center"/>
          </w:tcPr>
          <w:p w14:paraId="3A374AC8" w14:textId="68AA8386" w:rsidR="008812DA" w:rsidRPr="00920EF6" w:rsidRDefault="0057568A" w:rsidP="002243DF">
            <w:pPr>
              <w:spacing w:after="0"/>
              <w:rPr>
                <w:rFonts w:ascii="Century Gothic" w:hAnsi="Century Gothic"/>
                <w:b/>
                <w:sz w:val="16"/>
                <w:szCs w:val="16"/>
              </w:rPr>
            </w:pPr>
            <w:r w:rsidRPr="00920EF6">
              <w:rPr>
                <w:rFonts w:ascii="Century Gothic" w:hAnsi="Century Gothic"/>
                <w:b/>
                <w:sz w:val="16"/>
                <w:szCs w:val="16"/>
              </w:rPr>
              <w:t>Personal Development</w:t>
            </w:r>
            <w:r w:rsidR="008812DA" w:rsidRPr="00920EF6">
              <w:rPr>
                <w:rFonts w:ascii="Century Gothic" w:hAnsi="Century Gothic"/>
                <w:b/>
                <w:sz w:val="16"/>
                <w:szCs w:val="16"/>
              </w:rPr>
              <w:t xml:space="preserve"> (SEF 3)</w:t>
            </w:r>
          </w:p>
        </w:tc>
      </w:tr>
      <w:tr w:rsidR="008812DA" w:rsidRPr="00920EF6" w14:paraId="49A2DEE7" w14:textId="77777777" w:rsidTr="002243DF">
        <w:trPr>
          <w:trHeight w:val="437"/>
        </w:trPr>
        <w:tc>
          <w:tcPr>
            <w:tcW w:w="15348" w:type="dxa"/>
            <w:gridSpan w:val="2"/>
            <w:vAlign w:val="center"/>
          </w:tcPr>
          <w:p w14:paraId="13694C5A" w14:textId="1DA2EB61" w:rsidR="008812DA" w:rsidRPr="00920EF6" w:rsidRDefault="0057568A" w:rsidP="004D45FB">
            <w:pPr>
              <w:spacing w:after="0"/>
              <w:rPr>
                <w:rFonts w:ascii="Century Gothic" w:hAnsi="Century Gothic"/>
                <w:b/>
                <w:sz w:val="16"/>
                <w:szCs w:val="16"/>
              </w:rPr>
            </w:pPr>
            <w:r w:rsidRPr="00920EF6">
              <w:rPr>
                <w:rFonts w:ascii="Century Gothic" w:hAnsi="Century Gothic"/>
                <w:b/>
                <w:sz w:val="16"/>
                <w:szCs w:val="16"/>
              </w:rPr>
              <w:t>Priority 3</w:t>
            </w:r>
            <w:r w:rsidR="00EA64C3" w:rsidRPr="00920EF6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B80FA1">
              <w:rPr>
                <w:rFonts w:ascii="Century Gothic" w:hAnsi="Century Gothic"/>
                <w:b/>
                <w:sz w:val="16"/>
                <w:szCs w:val="16"/>
              </w:rPr>
              <w:t>To go beyond the expected to consistently promote</w:t>
            </w:r>
            <w:r w:rsidR="00B80FA1" w:rsidRPr="00B80FA1">
              <w:rPr>
                <w:rFonts w:ascii="Century Gothic" w:hAnsi="Century Gothic"/>
                <w:b/>
                <w:sz w:val="16"/>
                <w:szCs w:val="16"/>
              </w:rPr>
              <w:t xml:space="preserve"> the extensive</w:t>
            </w:r>
            <w:r w:rsidR="00A85F49">
              <w:rPr>
                <w:rFonts w:ascii="Century Gothic" w:hAnsi="Century Gothic"/>
                <w:b/>
                <w:sz w:val="16"/>
                <w:szCs w:val="16"/>
              </w:rPr>
              <w:t xml:space="preserve"> personal development of pupils.</w:t>
            </w:r>
          </w:p>
        </w:tc>
      </w:tr>
      <w:tr w:rsidR="00D873E0" w:rsidRPr="00920EF6" w14:paraId="3CC8A05A" w14:textId="77777777" w:rsidTr="008F0168">
        <w:trPr>
          <w:trHeight w:val="1515"/>
        </w:trPr>
        <w:tc>
          <w:tcPr>
            <w:tcW w:w="9356" w:type="dxa"/>
            <w:vAlign w:val="center"/>
          </w:tcPr>
          <w:p w14:paraId="6D23EBF8" w14:textId="3ACDFE1F" w:rsidR="00B80FA1" w:rsidRPr="00B80FA1" w:rsidRDefault="0063150D" w:rsidP="00B80FA1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</w:t>
            </w:r>
            <w:r w:rsidR="00B80FA1">
              <w:t xml:space="preserve"> </w:t>
            </w:r>
            <w:r w:rsidR="00B80FA1" w:rsidRPr="00B80FA1">
              <w:rPr>
                <w:rFonts w:ascii="Century Gothic" w:hAnsi="Century Gothic"/>
                <w:sz w:val="16"/>
                <w:szCs w:val="16"/>
              </w:rPr>
              <w:t>Ensure staff are in skilled to assess the emerging mental health and general well-being needs of the children.</w:t>
            </w:r>
          </w:p>
          <w:p w14:paraId="16207DD6" w14:textId="661B447F" w:rsidR="00B80FA1" w:rsidRPr="00B80FA1" w:rsidRDefault="00B80FA1" w:rsidP="00B80FA1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Embed the</w:t>
            </w:r>
            <w:r w:rsidRPr="00B80FA1">
              <w:rPr>
                <w:rFonts w:ascii="Century Gothic" w:hAnsi="Century Gothic"/>
                <w:sz w:val="16"/>
                <w:szCs w:val="16"/>
              </w:rPr>
              <w:t xml:space="preserve"> assessment process to support the identification of the above linked to action in class, action through in school expertise (inclusion), action by external agencies (</w:t>
            </w:r>
            <w:r w:rsidR="004D45FB" w:rsidRPr="00B80FA1">
              <w:rPr>
                <w:rFonts w:ascii="Century Gothic" w:hAnsi="Century Gothic"/>
                <w:sz w:val="16"/>
                <w:szCs w:val="16"/>
              </w:rPr>
              <w:t>e.g.</w:t>
            </w:r>
            <w:r w:rsidRPr="00B80FA1">
              <w:rPr>
                <w:rFonts w:ascii="Century Gothic" w:hAnsi="Century Gothic"/>
                <w:sz w:val="16"/>
                <w:szCs w:val="16"/>
              </w:rPr>
              <w:t xml:space="preserve"> TIC+).</w:t>
            </w:r>
          </w:p>
          <w:p w14:paraId="77882E37" w14:textId="3FD99EE3" w:rsidR="00B80FA1" w:rsidRPr="00B80FA1" w:rsidRDefault="00B80FA1" w:rsidP="00B80FA1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* </w:t>
            </w:r>
            <w:r w:rsidRPr="00B80FA1">
              <w:rPr>
                <w:rFonts w:ascii="Century Gothic" w:hAnsi="Century Gothic"/>
                <w:sz w:val="16"/>
                <w:szCs w:val="16"/>
              </w:rPr>
              <w:t>Preceding year group leads to work with following year group leads so they can influence practice to further enhance readiness.</w:t>
            </w:r>
          </w:p>
          <w:p w14:paraId="3E61EC04" w14:textId="3F8E21C7" w:rsidR="00B80FA1" w:rsidRPr="00B80FA1" w:rsidRDefault="00B80FA1" w:rsidP="00B80FA1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* Introduce an </w:t>
            </w:r>
            <w:r w:rsidRPr="00B80FA1">
              <w:rPr>
                <w:rFonts w:ascii="Century Gothic" w:hAnsi="Century Gothic"/>
                <w:sz w:val="16"/>
                <w:szCs w:val="16"/>
              </w:rPr>
              <w:t>oracy lead within our English team to revisit the skill of debate and discussion to celebrate difference and individuality.</w:t>
            </w:r>
          </w:p>
          <w:p w14:paraId="084E2554" w14:textId="72F05C34" w:rsidR="002F06F5" w:rsidRPr="00920EF6" w:rsidRDefault="00B80FA1" w:rsidP="00B80FA1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• </w:t>
            </w:r>
            <w:r w:rsidRPr="00B80FA1">
              <w:rPr>
                <w:rFonts w:ascii="Century Gothic" w:hAnsi="Century Gothic"/>
                <w:sz w:val="16"/>
                <w:szCs w:val="16"/>
              </w:rPr>
              <w:t xml:space="preserve">To audit the support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now </w:t>
            </w:r>
            <w:r w:rsidRPr="00B80FA1">
              <w:rPr>
                <w:rFonts w:ascii="Century Gothic" w:hAnsi="Century Gothic"/>
                <w:sz w:val="16"/>
                <w:szCs w:val="16"/>
              </w:rPr>
              <w:t>available to children and create a comprehensive map for practitioners to reference.</w:t>
            </w:r>
          </w:p>
        </w:tc>
        <w:tc>
          <w:tcPr>
            <w:tcW w:w="5992" w:type="dxa"/>
            <w:vAlign w:val="center"/>
          </w:tcPr>
          <w:p w14:paraId="2D890F7A" w14:textId="7B1B52B3" w:rsidR="00B80FA1" w:rsidRDefault="004F7475" w:rsidP="00B80FA1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Evidence of resources available to staff and training delivered.</w:t>
            </w:r>
          </w:p>
          <w:p w14:paraId="624096A2" w14:textId="7B6F395E" w:rsidR="004F7475" w:rsidRDefault="004F7475" w:rsidP="00B80FA1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Assessment protocols available and embedded. Inclusion team minutes to evidence children referred and action taken.</w:t>
            </w:r>
          </w:p>
          <w:p w14:paraId="74F8B3D2" w14:textId="6B2071B5" w:rsidR="004F7475" w:rsidRDefault="004F7475" w:rsidP="00B80FA1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Staff meeting time allocated, provision for children adapted accordingly.</w:t>
            </w:r>
          </w:p>
          <w:p w14:paraId="56B712BB" w14:textId="0F3A610A" w:rsidR="004F7475" w:rsidRDefault="004F7475" w:rsidP="00B80FA1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English improvement plan to include oracy initiatives. Learning walks to evidence impact.</w:t>
            </w:r>
          </w:p>
          <w:p w14:paraId="72F504DE" w14:textId="3A3728FC" w:rsidR="00A37B08" w:rsidRPr="00920EF6" w:rsidRDefault="004F7475" w:rsidP="002243DF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Map for practitioners available and disseminated.</w:t>
            </w:r>
          </w:p>
        </w:tc>
      </w:tr>
      <w:tr w:rsidR="008812DA" w:rsidRPr="00920EF6" w14:paraId="512757F8" w14:textId="77777777" w:rsidTr="00972AA3">
        <w:trPr>
          <w:trHeight w:val="322"/>
        </w:trPr>
        <w:tc>
          <w:tcPr>
            <w:tcW w:w="15348" w:type="dxa"/>
            <w:gridSpan w:val="2"/>
            <w:shd w:val="clear" w:color="auto" w:fill="D9D9D9" w:themeFill="background1" w:themeFillShade="D9"/>
            <w:vAlign w:val="center"/>
          </w:tcPr>
          <w:p w14:paraId="202BF373" w14:textId="1C00BCCE" w:rsidR="008812DA" w:rsidRPr="00920EF6" w:rsidRDefault="0057568A" w:rsidP="002243DF">
            <w:pPr>
              <w:tabs>
                <w:tab w:val="left" w:pos="4290"/>
              </w:tabs>
              <w:spacing w:after="0"/>
              <w:rPr>
                <w:rFonts w:ascii="Century Gothic" w:hAnsi="Century Gothic"/>
                <w:b/>
                <w:sz w:val="16"/>
                <w:szCs w:val="16"/>
              </w:rPr>
            </w:pPr>
            <w:r w:rsidRPr="00920EF6">
              <w:rPr>
                <w:rFonts w:ascii="Century Gothic" w:hAnsi="Century Gothic"/>
                <w:b/>
                <w:sz w:val="16"/>
                <w:szCs w:val="16"/>
              </w:rPr>
              <w:t>Leadership and Management</w:t>
            </w:r>
            <w:r w:rsidR="008812DA" w:rsidRPr="00920EF6">
              <w:rPr>
                <w:rFonts w:ascii="Century Gothic" w:hAnsi="Century Gothic"/>
                <w:b/>
                <w:sz w:val="16"/>
                <w:szCs w:val="16"/>
              </w:rPr>
              <w:t xml:space="preserve"> (SEF 4)</w:t>
            </w:r>
            <w:r w:rsidR="008812DA" w:rsidRPr="00920EF6">
              <w:rPr>
                <w:rFonts w:ascii="Century Gothic" w:hAnsi="Century Gothic"/>
                <w:b/>
                <w:sz w:val="16"/>
                <w:szCs w:val="16"/>
              </w:rPr>
              <w:tab/>
            </w:r>
          </w:p>
        </w:tc>
      </w:tr>
      <w:tr w:rsidR="008812DA" w:rsidRPr="00920EF6" w14:paraId="17F145B6" w14:textId="77777777" w:rsidTr="002243DF">
        <w:trPr>
          <w:trHeight w:val="405"/>
        </w:trPr>
        <w:tc>
          <w:tcPr>
            <w:tcW w:w="15348" w:type="dxa"/>
            <w:gridSpan w:val="2"/>
            <w:vAlign w:val="center"/>
          </w:tcPr>
          <w:p w14:paraId="6D66B316" w14:textId="01ABBA9E" w:rsidR="008812DA" w:rsidRPr="00920EF6" w:rsidRDefault="0057568A" w:rsidP="00E22D3E">
            <w:pPr>
              <w:spacing w:after="0"/>
              <w:rPr>
                <w:rFonts w:ascii="Century Gothic" w:hAnsi="Century Gothic"/>
                <w:b/>
                <w:sz w:val="16"/>
                <w:szCs w:val="16"/>
              </w:rPr>
            </w:pPr>
            <w:r w:rsidRPr="00920EF6">
              <w:rPr>
                <w:rFonts w:ascii="Century Gothic" w:hAnsi="Century Gothic"/>
                <w:b/>
                <w:sz w:val="16"/>
                <w:szCs w:val="16"/>
              </w:rPr>
              <w:t>Priority 4</w:t>
            </w:r>
            <w:r w:rsidR="002E1CAC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E22D3E">
              <w:rPr>
                <w:rFonts w:ascii="Century Gothic" w:hAnsi="Century Gothic"/>
                <w:b/>
                <w:sz w:val="16"/>
                <w:szCs w:val="16"/>
              </w:rPr>
              <w:t xml:space="preserve">To ensure the education provided </w:t>
            </w:r>
            <w:r w:rsidR="00E22D3E" w:rsidRPr="00A85F49">
              <w:rPr>
                <w:rFonts w:ascii="Century Gothic" w:hAnsi="Century Gothic"/>
                <w:b/>
                <w:sz w:val="16"/>
                <w:szCs w:val="16"/>
              </w:rPr>
              <w:t xml:space="preserve">by </w:t>
            </w:r>
            <w:r w:rsidR="00240476" w:rsidRPr="00A85F49">
              <w:rPr>
                <w:rFonts w:ascii="Century Gothic" w:hAnsi="Century Gothic"/>
                <w:b/>
                <w:sz w:val="16"/>
                <w:szCs w:val="16"/>
              </w:rPr>
              <w:t xml:space="preserve">our </w:t>
            </w:r>
            <w:r w:rsidR="00E22D3E" w:rsidRPr="00A85F49">
              <w:rPr>
                <w:rFonts w:ascii="Century Gothic" w:hAnsi="Century Gothic"/>
                <w:b/>
                <w:sz w:val="16"/>
                <w:szCs w:val="16"/>
              </w:rPr>
              <w:t>school has a positive impact</w:t>
            </w:r>
            <w:r w:rsidR="00240476" w:rsidRPr="00A85F49">
              <w:rPr>
                <w:rFonts w:ascii="Century Gothic" w:hAnsi="Century Gothic"/>
                <w:b/>
                <w:sz w:val="16"/>
                <w:szCs w:val="16"/>
              </w:rPr>
              <w:t xml:space="preserve"> on the outcomes</w:t>
            </w:r>
            <w:r w:rsidR="00E22D3E" w:rsidRPr="00A85F49">
              <w:rPr>
                <w:rFonts w:ascii="Century Gothic" w:hAnsi="Century Gothic"/>
                <w:b/>
                <w:sz w:val="16"/>
                <w:szCs w:val="16"/>
              </w:rPr>
              <w:t xml:space="preserve"> of all</w:t>
            </w:r>
            <w:r w:rsidR="00A85F49" w:rsidRPr="00A85F4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E22D3E" w:rsidRPr="00A85F49">
              <w:rPr>
                <w:rFonts w:ascii="Century Gothic" w:hAnsi="Century Gothic"/>
                <w:b/>
                <w:sz w:val="16"/>
                <w:szCs w:val="16"/>
              </w:rPr>
              <w:t>children</w:t>
            </w:r>
            <w:r w:rsidR="00240476" w:rsidRPr="00A85F49">
              <w:rPr>
                <w:rFonts w:ascii="Century Gothic" w:hAnsi="Century Gothic"/>
                <w:b/>
                <w:sz w:val="16"/>
                <w:szCs w:val="16"/>
              </w:rPr>
              <w:t xml:space="preserve"> so that they reach their goals and shine</w:t>
            </w:r>
            <w:r w:rsidR="00E22D3E" w:rsidRPr="00A85F49">
              <w:rPr>
                <w:rFonts w:ascii="Century Gothic" w:hAnsi="Century Gothic"/>
                <w:b/>
                <w:sz w:val="16"/>
                <w:szCs w:val="16"/>
              </w:rPr>
              <w:t>.</w:t>
            </w:r>
          </w:p>
        </w:tc>
      </w:tr>
      <w:tr w:rsidR="00D873E0" w:rsidRPr="00920EF6" w14:paraId="64C5EF3B" w14:textId="77777777" w:rsidTr="008F0168">
        <w:trPr>
          <w:trHeight w:val="1587"/>
        </w:trPr>
        <w:tc>
          <w:tcPr>
            <w:tcW w:w="9356" w:type="dxa"/>
            <w:vAlign w:val="center"/>
          </w:tcPr>
          <w:p w14:paraId="279D904D" w14:textId="77777777" w:rsidR="00AF354C" w:rsidRPr="00A85F49" w:rsidRDefault="00AF354C" w:rsidP="00AF354C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A85F49">
              <w:rPr>
                <w:rFonts w:ascii="Century Gothic" w:hAnsi="Century Gothic"/>
                <w:sz w:val="16"/>
                <w:szCs w:val="16"/>
              </w:rPr>
              <w:t>* To provide highly effective professional development for staff and provision for children in response to strategic analysis.</w:t>
            </w:r>
          </w:p>
          <w:p w14:paraId="068DAAFB" w14:textId="61DB4D4E" w:rsidR="00AF354C" w:rsidRPr="00A85F49" w:rsidRDefault="00AF354C" w:rsidP="00AF354C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A85F49">
              <w:rPr>
                <w:rFonts w:ascii="Century Gothic" w:hAnsi="Century Gothic"/>
                <w:sz w:val="16"/>
                <w:szCs w:val="16"/>
              </w:rPr>
              <w:t>* To further embed the roles of the senior leadership team and other members new to leading roles</w:t>
            </w:r>
            <w:r w:rsidR="00DB6339" w:rsidRPr="00A85F49">
              <w:rPr>
                <w:rFonts w:ascii="Century Gothic" w:hAnsi="Century Gothic"/>
                <w:sz w:val="16"/>
                <w:szCs w:val="16"/>
              </w:rPr>
              <w:t xml:space="preserve"> (including subject leaders)</w:t>
            </w:r>
            <w:r w:rsidRPr="00A85F49">
              <w:rPr>
                <w:rFonts w:ascii="Century Gothic" w:hAnsi="Century Gothic"/>
                <w:sz w:val="16"/>
                <w:szCs w:val="16"/>
              </w:rPr>
              <w:t xml:space="preserve"> in school. </w:t>
            </w:r>
          </w:p>
          <w:p w14:paraId="534B8894" w14:textId="08B2F86F" w:rsidR="00AF354C" w:rsidRPr="00A85F49" w:rsidRDefault="00AF354C" w:rsidP="00AF354C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A85F49">
              <w:rPr>
                <w:rFonts w:ascii="Century Gothic" w:hAnsi="Century Gothic"/>
                <w:sz w:val="16"/>
                <w:szCs w:val="16"/>
              </w:rPr>
              <w:t xml:space="preserve">* To make successful links with the Coney Hill/Milestone teaching alliance so we are able to grow our own teachers </w:t>
            </w:r>
            <w:r w:rsidR="00E22D3E" w:rsidRPr="00A85F49">
              <w:rPr>
                <w:rFonts w:ascii="Century Gothic" w:hAnsi="Century Gothic"/>
                <w:sz w:val="16"/>
                <w:szCs w:val="16"/>
              </w:rPr>
              <w:t xml:space="preserve">and develop staff at all levels. </w:t>
            </w:r>
          </w:p>
          <w:p w14:paraId="31DEC901" w14:textId="54F1761E" w:rsidR="00B6335B" w:rsidRPr="00A85F49" w:rsidRDefault="00AF354C" w:rsidP="00AF354C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A85F49">
              <w:rPr>
                <w:rFonts w:ascii="Century Gothic" w:hAnsi="Century Gothic"/>
                <w:sz w:val="16"/>
                <w:szCs w:val="16"/>
              </w:rPr>
              <w:t>* Ensure our values are the golden threads seen and celebrated in our curriculum</w:t>
            </w:r>
            <w:r w:rsidR="00E22D3E" w:rsidRPr="00A85F49">
              <w:rPr>
                <w:rFonts w:ascii="Century Gothic" w:hAnsi="Century Gothic"/>
                <w:sz w:val="16"/>
                <w:szCs w:val="16"/>
              </w:rPr>
              <w:t>.</w:t>
            </w:r>
          </w:p>
          <w:p w14:paraId="7820910A" w14:textId="77777777" w:rsidR="00AF354C" w:rsidRPr="00A85F49" w:rsidRDefault="00AF354C" w:rsidP="00AF354C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A85F49">
              <w:rPr>
                <w:rFonts w:ascii="Century Gothic" w:hAnsi="Century Gothic"/>
                <w:sz w:val="16"/>
                <w:szCs w:val="16"/>
              </w:rPr>
              <w:t>* To introduce and embed a new school Vision which is valued and understood by the school community.</w:t>
            </w:r>
          </w:p>
          <w:p w14:paraId="4E473A4D" w14:textId="754964D2" w:rsidR="00C54382" w:rsidRPr="00920EF6" w:rsidRDefault="00C54382" w:rsidP="00A85F49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A85F49">
              <w:rPr>
                <w:rFonts w:ascii="Century Gothic" w:hAnsi="Century Gothic"/>
                <w:sz w:val="16"/>
                <w:szCs w:val="16"/>
              </w:rPr>
              <w:t xml:space="preserve">* </w:t>
            </w:r>
            <w:r w:rsidR="00A85F49" w:rsidRPr="00A85F49">
              <w:rPr>
                <w:rFonts w:ascii="Century Gothic" w:hAnsi="Century Gothic"/>
                <w:sz w:val="16"/>
                <w:szCs w:val="16"/>
              </w:rPr>
              <w:t>To induct those new to teaching through the ECT programme.</w:t>
            </w:r>
          </w:p>
        </w:tc>
        <w:tc>
          <w:tcPr>
            <w:tcW w:w="5992" w:type="dxa"/>
            <w:vAlign w:val="center"/>
          </w:tcPr>
          <w:p w14:paraId="268FEC2A" w14:textId="77777777" w:rsidR="002822A3" w:rsidRDefault="001250F8" w:rsidP="002243DF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Performance management, staff meeting and INSET programmes created and in turn adapted as needed.</w:t>
            </w:r>
          </w:p>
          <w:p w14:paraId="01A7DF65" w14:textId="77777777" w:rsidR="001250F8" w:rsidRDefault="001250F8" w:rsidP="001250F8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R&amp;Rs of all leaders in school embedded with impactful individual improvement plans, SOP, SEF and monitoring programmes created.</w:t>
            </w:r>
          </w:p>
          <w:p w14:paraId="3F40D89A" w14:textId="77777777" w:rsidR="001250F8" w:rsidRDefault="001250F8" w:rsidP="001250F8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Successful programme of support for schools direct students in school. Delivery of training for the teaching alliance by staff in school.</w:t>
            </w:r>
          </w:p>
          <w:p w14:paraId="54D44F8A" w14:textId="77777777" w:rsidR="001250F8" w:rsidRDefault="001250F8" w:rsidP="001250F8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Curriculum to reflect the current values in school as appropriate.</w:t>
            </w:r>
          </w:p>
          <w:p w14:paraId="07133BA8" w14:textId="77777777" w:rsidR="001250F8" w:rsidRDefault="001250F8" w:rsidP="001250F8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New Vision introduced and explored throughout the academic year.</w:t>
            </w:r>
          </w:p>
          <w:p w14:paraId="1D947E81" w14:textId="416C4087" w:rsidR="001250F8" w:rsidRPr="00920EF6" w:rsidRDefault="001250F8" w:rsidP="001250F8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* ECT programme introduced and training delivered.</w:t>
            </w:r>
          </w:p>
        </w:tc>
      </w:tr>
    </w:tbl>
    <w:p w14:paraId="4AA8D20F" w14:textId="283CE84C" w:rsidR="001D7C0F" w:rsidRPr="00920EF6" w:rsidRDefault="001D7C0F" w:rsidP="000133CF">
      <w:pPr>
        <w:rPr>
          <w:rFonts w:ascii="Century Gothic" w:hAnsi="Century Gothic"/>
          <w:sz w:val="16"/>
          <w:szCs w:val="16"/>
        </w:rPr>
      </w:pPr>
    </w:p>
    <w:sectPr w:rsidR="001D7C0F" w:rsidRPr="00920EF6" w:rsidSect="008F0168">
      <w:pgSz w:w="16839" w:h="11907" w:orient="landscape" w:code="9"/>
      <w:pgMar w:top="0" w:right="1418" w:bottom="142" w:left="1418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72A0A" w14:textId="77777777" w:rsidR="00C12BC9" w:rsidRDefault="00C12BC9" w:rsidP="00E87940">
      <w:r>
        <w:separator/>
      </w:r>
    </w:p>
  </w:endnote>
  <w:endnote w:type="continuationSeparator" w:id="0">
    <w:p w14:paraId="07B8417C" w14:textId="77777777" w:rsidR="00C12BC9" w:rsidRDefault="00C12BC9" w:rsidP="00E8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AABE4" w14:textId="77777777" w:rsidR="00C12BC9" w:rsidRDefault="00C12BC9" w:rsidP="00E87940">
      <w:r>
        <w:separator/>
      </w:r>
    </w:p>
  </w:footnote>
  <w:footnote w:type="continuationSeparator" w:id="0">
    <w:p w14:paraId="3CF78B83" w14:textId="77777777" w:rsidR="00C12BC9" w:rsidRDefault="00C12BC9" w:rsidP="00E87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1568"/>
    <w:multiLevelType w:val="hybridMultilevel"/>
    <w:tmpl w:val="CA281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C1B80"/>
    <w:multiLevelType w:val="hybridMultilevel"/>
    <w:tmpl w:val="F14EE8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063843C9"/>
    <w:multiLevelType w:val="hybridMultilevel"/>
    <w:tmpl w:val="1C3A3C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B606424"/>
    <w:multiLevelType w:val="hybridMultilevel"/>
    <w:tmpl w:val="10969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E0CD8"/>
    <w:multiLevelType w:val="multilevel"/>
    <w:tmpl w:val="DA384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B415AC"/>
    <w:multiLevelType w:val="hybridMultilevel"/>
    <w:tmpl w:val="48EE48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1B2952"/>
    <w:multiLevelType w:val="hybridMultilevel"/>
    <w:tmpl w:val="67B029AC"/>
    <w:lvl w:ilvl="0" w:tplc="F96E9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91B97"/>
    <w:multiLevelType w:val="hybridMultilevel"/>
    <w:tmpl w:val="2B50E3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E0726"/>
    <w:multiLevelType w:val="hybridMultilevel"/>
    <w:tmpl w:val="94D667C4"/>
    <w:lvl w:ilvl="0" w:tplc="60BA42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B45889"/>
    <w:multiLevelType w:val="hybridMultilevel"/>
    <w:tmpl w:val="B0760BB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D0575"/>
    <w:multiLevelType w:val="hybridMultilevel"/>
    <w:tmpl w:val="079663E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11F54"/>
    <w:multiLevelType w:val="hybridMultilevel"/>
    <w:tmpl w:val="04907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505D86"/>
    <w:multiLevelType w:val="hybridMultilevel"/>
    <w:tmpl w:val="70284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CE645D"/>
    <w:multiLevelType w:val="hybridMultilevel"/>
    <w:tmpl w:val="8340A70A"/>
    <w:lvl w:ilvl="0" w:tplc="AED0D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2635A"/>
    <w:multiLevelType w:val="hybridMultilevel"/>
    <w:tmpl w:val="1714A7C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A1E97"/>
    <w:multiLevelType w:val="hybridMultilevel"/>
    <w:tmpl w:val="C2888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50C8E"/>
    <w:multiLevelType w:val="hybridMultilevel"/>
    <w:tmpl w:val="D09ED48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6C960B41"/>
    <w:multiLevelType w:val="hybridMultilevel"/>
    <w:tmpl w:val="F7AAC2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10D31"/>
    <w:multiLevelType w:val="hybridMultilevel"/>
    <w:tmpl w:val="C9C2B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"/>
  </w:num>
  <w:num w:numId="5">
    <w:abstractNumId w:val="18"/>
  </w:num>
  <w:num w:numId="6">
    <w:abstractNumId w:val="16"/>
  </w:num>
  <w:num w:numId="7">
    <w:abstractNumId w:val="12"/>
  </w:num>
  <w:num w:numId="8">
    <w:abstractNumId w:val="17"/>
  </w:num>
  <w:num w:numId="9">
    <w:abstractNumId w:val="10"/>
  </w:num>
  <w:num w:numId="10">
    <w:abstractNumId w:val="5"/>
  </w:num>
  <w:num w:numId="11">
    <w:abstractNumId w:val="14"/>
  </w:num>
  <w:num w:numId="12">
    <w:abstractNumId w:val="11"/>
  </w:num>
  <w:num w:numId="13">
    <w:abstractNumId w:val="7"/>
  </w:num>
  <w:num w:numId="14">
    <w:abstractNumId w:val="9"/>
  </w:num>
  <w:num w:numId="15">
    <w:abstractNumId w:val="4"/>
  </w:num>
  <w:num w:numId="16">
    <w:abstractNumId w:val="3"/>
  </w:num>
  <w:num w:numId="17">
    <w:abstractNumId w:val="8"/>
  </w:num>
  <w:num w:numId="18">
    <w:abstractNumId w:val="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74"/>
    <w:rsid w:val="00001C70"/>
    <w:rsid w:val="000041A9"/>
    <w:rsid w:val="00005631"/>
    <w:rsid w:val="00007D85"/>
    <w:rsid w:val="000133CF"/>
    <w:rsid w:val="000147AD"/>
    <w:rsid w:val="00025C70"/>
    <w:rsid w:val="00026FB4"/>
    <w:rsid w:val="00034953"/>
    <w:rsid w:val="00044D97"/>
    <w:rsid w:val="00047BDB"/>
    <w:rsid w:val="00062A74"/>
    <w:rsid w:val="00067185"/>
    <w:rsid w:val="00073BF5"/>
    <w:rsid w:val="0007660C"/>
    <w:rsid w:val="00085038"/>
    <w:rsid w:val="00097246"/>
    <w:rsid w:val="00097C12"/>
    <w:rsid w:val="000B2E46"/>
    <w:rsid w:val="000C3C4D"/>
    <w:rsid w:val="000E04A4"/>
    <w:rsid w:val="000E1C4F"/>
    <w:rsid w:val="000E386D"/>
    <w:rsid w:val="000E5986"/>
    <w:rsid w:val="000E5E24"/>
    <w:rsid w:val="000F1831"/>
    <w:rsid w:val="00102B54"/>
    <w:rsid w:val="001121B1"/>
    <w:rsid w:val="0011634B"/>
    <w:rsid w:val="00121E95"/>
    <w:rsid w:val="001250F8"/>
    <w:rsid w:val="001325A4"/>
    <w:rsid w:val="00136C8C"/>
    <w:rsid w:val="0015146B"/>
    <w:rsid w:val="00152CC4"/>
    <w:rsid w:val="00161E5C"/>
    <w:rsid w:val="00170309"/>
    <w:rsid w:val="00174699"/>
    <w:rsid w:val="001B11BA"/>
    <w:rsid w:val="001B2787"/>
    <w:rsid w:val="001D14DD"/>
    <w:rsid w:val="001D2E11"/>
    <w:rsid w:val="001D4797"/>
    <w:rsid w:val="001D5097"/>
    <w:rsid w:val="001D7C0F"/>
    <w:rsid w:val="001E48E7"/>
    <w:rsid w:val="00200B05"/>
    <w:rsid w:val="00202E24"/>
    <w:rsid w:val="002044E7"/>
    <w:rsid w:val="002243DF"/>
    <w:rsid w:val="002260C7"/>
    <w:rsid w:val="00235EFD"/>
    <w:rsid w:val="00240476"/>
    <w:rsid w:val="002404B4"/>
    <w:rsid w:val="002426D9"/>
    <w:rsid w:val="00246194"/>
    <w:rsid w:val="0026632E"/>
    <w:rsid w:val="002668D2"/>
    <w:rsid w:val="00273842"/>
    <w:rsid w:val="00274525"/>
    <w:rsid w:val="00275708"/>
    <w:rsid w:val="002822A3"/>
    <w:rsid w:val="002B5BA6"/>
    <w:rsid w:val="002B5F4E"/>
    <w:rsid w:val="002C069C"/>
    <w:rsid w:val="002C0C4F"/>
    <w:rsid w:val="002C6AB3"/>
    <w:rsid w:val="002E1CAC"/>
    <w:rsid w:val="002E2297"/>
    <w:rsid w:val="002F06F5"/>
    <w:rsid w:val="002F7A56"/>
    <w:rsid w:val="00311F2E"/>
    <w:rsid w:val="00324EFE"/>
    <w:rsid w:val="003304DB"/>
    <w:rsid w:val="00332EFF"/>
    <w:rsid w:val="00354B7E"/>
    <w:rsid w:val="00357779"/>
    <w:rsid w:val="00363086"/>
    <w:rsid w:val="00366D00"/>
    <w:rsid w:val="003837AC"/>
    <w:rsid w:val="003874D1"/>
    <w:rsid w:val="00392129"/>
    <w:rsid w:val="0039738F"/>
    <w:rsid w:val="00397ED9"/>
    <w:rsid w:val="003A1B5F"/>
    <w:rsid w:val="003B27A0"/>
    <w:rsid w:val="003B4410"/>
    <w:rsid w:val="003C2428"/>
    <w:rsid w:val="003C3E06"/>
    <w:rsid w:val="003D3235"/>
    <w:rsid w:val="00412B93"/>
    <w:rsid w:val="00415C71"/>
    <w:rsid w:val="00420ECE"/>
    <w:rsid w:val="00437CA2"/>
    <w:rsid w:val="004400D0"/>
    <w:rsid w:val="004441D6"/>
    <w:rsid w:val="00452A01"/>
    <w:rsid w:val="004618BF"/>
    <w:rsid w:val="00467F4C"/>
    <w:rsid w:val="00481E2F"/>
    <w:rsid w:val="00486D17"/>
    <w:rsid w:val="00494291"/>
    <w:rsid w:val="004B2F19"/>
    <w:rsid w:val="004B5A20"/>
    <w:rsid w:val="004B6173"/>
    <w:rsid w:val="004C6826"/>
    <w:rsid w:val="004C6F1B"/>
    <w:rsid w:val="004C7105"/>
    <w:rsid w:val="004D0471"/>
    <w:rsid w:val="004D45FB"/>
    <w:rsid w:val="004E23B0"/>
    <w:rsid w:val="004E2A2D"/>
    <w:rsid w:val="004E3725"/>
    <w:rsid w:val="004E78E4"/>
    <w:rsid w:val="004F3A57"/>
    <w:rsid w:val="004F7475"/>
    <w:rsid w:val="00515DCA"/>
    <w:rsid w:val="005321B3"/>
    <w:rsid w:val="00533BD2"/>
    <w:rsid w:val="00541218"/>
    <w:rsid w:val="00542B2E"/>
    <w:rsid w:val="005508B5"/>
    <w:rsid w:val="00551FA8"/>
    <w:rsid w:val="00565426"/>
    <w:rsid w:val="0057027D"/>
    <w:rsid w:val="00570470"/>
    <w:rsid w:val="0057568A"/>
    <w:rsid w:val="00582AE1"/>
    <w:rsid w:val="00583E79"/>
    <w:rsid w:val="00587182"/>
    <w:rsid w:val="00587A4A"/>
    <w:rsid w:val="005946EF"/>
    <w:rsid w:val="0059472D"/>
    <w:rsid w:val="005A3647"/>
    <w:rsid w:val="005B408B"/>
    <w:rsid w:val="005C659C"/>
    <w:rsid w:val="005D7189"/>
    <w:rsid w:val="005D7EFE"/>
    <w:rsid w:val="005E200C"/>
    <w:rsid w:val="00601FB4"/>
    <w:rsid w:val="00615470"/>
    <w:rsid w:val="0063150D"/>
    <w:rsid w:val="00631C07"/>
    <w:rsid w:val="00640B8F"/>
    <w:rsid w:val="0064125D"/>
    <w:rsid w:val="0067579F"/>
    <w:rsid w:val="00684B8C"/>
    <w:rsid w:val="006923BC"/>
    <w:rsid w:val="006A4728"/>
    <w:rsid w:val="006A7280"/>
    <w:rsid w:val="006C5509"/>
    <w:rsid w:val="006D4BE9"/>
    <w:rsid w:val="006D71B2"/>
    <w:rsid w:val="006D7A08"/>
    <w:rsid w:val="006E20C4"/>
    <w:rsid w:val="006E629D"/>
    <w:rsid w:val="006F2768"/>
    <w:rsid w:val="006F48A9"/>
    <w:rsid w:val="006F7BD5"/>
    <w:rsid w:val="00705816"/>
    <w:rsid w:val="00711DB4"/>
    <w:rsid w:val="00717297"/>
    <w:rsid w:val="00732DBE"/>
    <w:rsid w:val="00752B0D"/>
    <w:rsid w:val="00787990"/>
    <w:rsid w:val="00792935"/>
    <w:rsid w:val="00794338"/>
    <w:rsid w:val="007A22FE"/>
    <w:rsid w:val="007B29F5"/>
    <w:rsid w:val="007C00B4"/>
    <w:rsid w:val="007F6407"/>
    <w:rsid w:val="00813817"/>
    <w:rsid w:val="00813994"/>
    <w:rsid w:val="0083087D"/>
    <w:rsid w:val="00845997"/>
    <w:rsid w:val="008641E2"/>
    <w:rsid w:val="00872B7D"/>
    <w:rsid w:val="008812DA"/>
    <w:rsid w:val="00883E73"/>
    <w:rsid w:val="008A7196"/>
    <w:rsid w:val="008B5E72"/>
    <w:rsid w:val="008C0A5C"/>
    <w:rsid w:val="008C6BFD"/>
    <w:rsid w:val="008D30FA"/>
    <w:rsid w:val="008D6DAC"/>
    <w:rsid w:val="008D7443"/>
    <w:rsid w:val="008D79EC"/>
    <w:rsid w:val="008E5355"/>
    <w:rsid w:val="008F0168"/>
    <w:rsid w:val="008F05E6"/>
    <w:rsid w:val="00900265"/>
    <w:rsid w:val="00902915"/>
    <w:rsid w:val="009140FB"/>
    <w:rsid w:val="00915689"/>
    <w:rsid w:val="00920EF6"/>
    <w:rsid w:val="00921E46"/>
    <w:rsid w:val="00922302"/>
    <w:rsid w:val="00934047"/>
    <w:rsid w:val="009446BC"/>
    <w:rsid w:val="00951719"/>
    <w:rsid w:val="00955D42"/>
    <w:rsid w:val="009564AD"/>
    <w:rsid w:val="00970E2B"/>
    <w:rsid w:val="00972AA3"/>
    <w:rsid w:val="00981DFB"/>
    <w:rsid w:val="009820E0"/>
    <w:rsid w:val="009912D6"/>
    <w:rsid w:val="009B16A8"/>
    <w:rsid w:val="009B3591"/>
    <w:rsid w:val="009B5C00"/>
    <w:rsid w:val="009C0597"/>
    <w:rsid w:val="009C2747"/>
    <w:rsid w:val="009C5B26"/>
    <w:rsid w:val="009E0D59"/>
    <w:rsid w:val="009E1FF8"/>
    <w:rsid w:val="009E3CD5"/>
    <w:rsid w:val="009F628E"/>
    <w:rsid w:val="00A372BF"/>
    <w:rsid w:val="00A378B2"/>
    <w:rsid w:val="00A37B08"/>
    <w:rsid w:val="00A4172E"/>
    <w:rsid w:val="00A462E4"/>
    <w:rsid w:val="00A537BB"/>
    <w:rsid w:val="00A548CB"/>
    <w:rsid w:val="00A57E0D"/>
    <w:rsid w:val="00A6628A"/>
    <w:rsid w:val="00A8193F"/>
    <w:rsid w:val="00A85F49"/>
    <w:rsid w:val="00A8760D"/>
    <w:rsid w:val="00A91F8A"/>
    <w:rsid w:val="00A9459F"/>
    <w:rsid w:val="00AA42D7"/>
    <w:rsid w:val="00AB4235"/>
    <w:rsid w:val="00AC6A26"/>
    <w:rsid w:val="00AD6BAE"/>
    <w:rsid w:val="00AD7A13"/>
    <w:rsid w:val="00AF354C"/>
    <w:rsid w:val="00AF61C1"/>
    <w:rsid w:val="00AF62EA"/>
    <w:rsid w:val="00B13617"/>
    <w:rsid w:val="00B3146B"/>
    <w:rsid w:val="00B340CF"/>
    <w:rsid w:val="00B35E46"/>
    <w:rsid w:val="00B545FE"/>
    <w:rsid w:val="00B62CC5"/>
    <w:rsid w:val="00B63077"/>
    <w:rsid w:val="00B6335B"/>
    <w:rsid w:val="00B728F6"/>
    <w:rsid w:val="00B76381"/>
    <w:rsid w:val="00B77FD4"/>
    <w:rsid w:val="00B80FA1"/>
    <w:rsid w:val="00B87AF4"/>
    <w:rsid w:val="00B9106B"/>
    <w:rsid w:val="00B929B4"/>
    <w:rsid w:val="00B971FB"/>
    <w:rsid w:val="00BA77D9"/>
    <w:rsid w:val="00BB199C"/>
    <w:rsid w:val="00BB7428"/>
    <w:rsid w:val="00BC2E71"/>
    <w:rsid w:val="00BC4A5C"/>
    <w:rsid w:val="00BD083A"/>
    <w:rsid w:val="00BD0B6D"/>
    <w:rsid w:val="00BD52E4"/>
    <w:rsid w:val="00BE6B9C"/>
    <w:rsid w:val="00BF230F"/>
    <w:rsid w:val="00BF7717"/>
    <w:rsid w:val="00C128E8"/>
    <w:rsid w:val="00C12BC9"/>
    <w:rsid w:val="00C13AEB"/>
    <w:rsid w:val="00C17BB6"/>
    <w:rsid w:val="00C2235E"/>
    <w:rsid w:val="00C271E6"/>
    <w:rsid w:val="00C41307"/>
    <w:rsid w:val="00C466D8"/>
    <w:rsid w:val="00C53573"/>
    <w:rsid w:val="00C54382"/>
    <w:rsid w:val="00C61FAF"/>
    <w:rsid w:val="00C625A4"/>
    <w:rsid w:val="00C62854"/>
    <w:rsid w:val="00C81B27"/>
    <w:rsid w:val="00C875AA"/>
    <w:rsid w:val="00CA4C59"/>
    <w:rsid w:val="00CA4D49"/>
    <w:rsid w:val="00CB41FA"/>
    <w:rsid w:val="00CC0E64"/>
    <w:rsid w:val="00CC0FD7"/>
    <w:rsid w:val="00CC2481"/>
    <w:rsid w:val="00CC41C6"/>
    <w:rsid w:val="00CD2780"/>
    <w:rsid w:val="00CD3B4F"/>
    <w:rsid w:val="00CE0B55"/>
    <w:rsid w:val="00CE17C8"/>
    <w:rsid w:val="00CE4242"/>
    <w:rsid w:val="00CE5708"/>
    <w:rsid w:val="00D0417C"/>
    <w:rsid w:val="00D145C3"/>
    <w:rsid w:val="00D14DFE"/>
    <w:rsid w:val="00D3639D"/>
    <w:rsid w:val="00D5592C"/>
    <w:rsid w:val="00D6159E"/>
    <w:rsid w:val="00D63A49"/>
    <w:rsid w:val="00D73117"/>
    <w:rsid w:val="00D74174"/>
    <w:rsid w:val="00D75957"/>
    <w:rsid w:val="00D763FA"/>
    <w:rsid w:val="00D873E0"/>
    <w:rsid w:val="00D947B0"/>
    <w:rsid w:val="00DB6339"/>
    <w:rsid w:val="00DC1475"/>
    <w:rsid w:val="00DE7E71"/>
    <w:rsid w:val="00DF34A8"/>
    <w:rsid w:val="00DF627B"/>
    <w:rsid w:val="00E06FA7"/>
    <w:rsid w:val="00E136CF"/>
    <w:rsid w:val="00E2199E"/>
    <w:rsid w:val="00E22D3E"/>
    <w:rsid w:val="00E44915"/>
    <w:rsid w:val="00E4722F"/>
    <w:rsid w:val="00E54A93"/>
    <w:rsid w:val="00E5647E"/>
    <w:rsid w:val="00E704E2"/>
    <w:rsid w:val="00E751C3"/>
    <w:rsid w:val="00E76821"/>
    <w:rsid w:val="00E8245D"/>
    <w:rsid w:val="00E87940"/>
    <w:rsid w:val="00EA18A2"/>
    <w:rsid w:val="00EA64C3"/>
    <w:rsid w:val="00EB3A1E"/>
    <w:rsid w:val="00EB6CFC"/>
    <w:rsid w:val="00EB75F8"/>
    <w:rsid w:val="00EC1B4A"/>
    <w:rsid w:val="00ED2401"/>
    <w:rsid w:val="00ED57D3"/>
    <w:rsid w:val="00EE64FF"/>
    <w:rsid w:val="00EF0BF9"/>
    <w:rsid w:val="00EF55CC"/>
    <w:rsid w:val="00F0184D"/>
    <w:rsid w:val="00F14266"/>
    <w:rsid w:val="00F23A87"/>
    <w:rsid w:val="00F25685"/>
    <w:rsid w:val="00F25EF0"/>
    <w:rsid w:val="00F36333"/>
    <w:rsid w:val="00F43068"/>
    <w:rsid w:val="00F43D5B"/>
    <w:rsid w:val="00F6148A"/>
    <w:rsid w:val="00F62EDC"/>
    <w:rsid w:val="00F75BC9"/>
    <w:rsid w:val="00F927A0"/>
    <w:rsid w:val="00FA048F"/>
    <w:rsid w:val="00FA0BB0"/>
    <w:rsid w:val="00FA7D8A"/>
    <w:rsid w:val="00FC6864"/>
    <w:rsid w:val="00FE495C"/>
    <w:rsid w:val="00FE6873"/>
    <w:rsid w:val="00FF128B"/>
    <w:rsid w:val="00FF5666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491156"/>
  <w14:defaultImageDpi w14:val="0"/>
  <w15:docId w15:val="{5ED33A59-6841-4A05-ADAD-C477D256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2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879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87940"/>
    <w:rPr>
      <w:sz w:val="24"/>
    </w:rPr>
  </w:style>
  <w:style w:type="paragraph" w:styleId="Footer">
    <w:name w:val="footer"/>
    <w:basedOn w:val="Normal"/>
    <w:link w:val="FooterChar"/>
    <w:uiPriority w:val="99"/>
    <w:rsid w:val="00E879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87940"/>
    <w:rPr>
      <w:sz w:val="24"/>
    </w:rPr>
  </w:style>
  <w:style w:type="paragraph" w:styleId="BalloonText">
    <w:name w:val="Balloon Text"/>
    <w:basedOn w:val="Normal"/>
    <w:link w:val="BalloonTextChar"/>
    <w:uiPriority w:val="99"/>
    <w:rsid w:val="00E879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87940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034953"/>
    <w:pPr>
      <w:ind w:left="720"/>
      <w:contextualSpacing/>
    </w:pPr>
  </w:style>
  <w:style w:type="paragraph" w:customStyle="1" w:styleId="Default">
    <w:name w:val="Default"/>
    <w:rsid w:val="00F25EF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Strong">
    <w:name w:val="Strong"/>
    <w:basedOn w:val="DefaultParagraphFont"/>
    <w:qFormat/>
    <w:rsid w:val="00EF55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AC56E2693CE14885F5EE1A2507395A" ma:contentTypeVersion="2" ma:contentTypeDescription="Create a new document." ma:contentTypeScope="" ma:versionID="644a3ee0ef5c703d2ea34be9a7a211d6">
  <xsd:schema xmlns:xsd="http://www.w3.org/2001/XMLSchema" xmlns:xs="http://www.w3.org/2001/XMLSchema" xmlns:p="http://schemas.microsoft.com/office/2006/metadata/properties" xmlns:ns2="060f6497-a55e-4c49-becb-27518c38368c" targetNamespace="http://schemas.microsoft.com/office/2006/metadata/properties" ma:root="true" ma:fieldsID="8e7510de18f34e832b7a307b2d612f95" ns2:_="">
    <xsd:import namespace="060f6497-a55e-4c49-becb-27518c3836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f6497-a55e-4c49-becb-27518c383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659B3-115E-450D-9271-E7BED49DFA5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60f6497-a55e-4c49-becb-27518c38368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3CE429C-DC42-4619-BFF5-54E67790B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0f6497-a55e-4c49-becb-27518c383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F25FD4-7576-465B-B640-F9E925F32B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0E0D17-9B50-4FE3-B81B-2D7A11C0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906</Words>
  <Characters>4831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Operational Plan 2011 - 2012</vt:lpstr>
    </vt:vector>
  </TitlesOfParts>
  <Company>Kingsholm C of E Primary School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Operational Plan 2011 - 2012</dc:title>
  <dc:creator>The Headteacher</dc:creator>
  <cp:lastModifiedBy>Paula Fowke</cp:lastModifiedBy>
  <cp:revision>2</cp:revision>
  <cp:lastPrinted>2021-09-08T14:13:00Z</cp:lastPrinted>
  <dcterms:created xsi:type="dcterms:W3CDTF">2022-01-14T10:24:00Z</dcterms:created>
  <dcterms:modified xsi:type="dcterms:W3CDTF">2022-01-14T10:24:00Z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0x010100E0AC56E2693CE14885F5EE1A2507395A</vt:lpwstr>
  </property>
</Properties>
</file>